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F1" w:rsidRPr="00DA581C" w:rsidRDefault="00B04A9D" w:rsidP="00B04A9D">
      <w:pPr>
        <w:jc w:val="center"/>
        <w:rPr>
          <w:b/>
          <w:u w:val="single"/>
        </w:rPr>
      </w:pPr>
      <w:r w:rsidRPr="00DA581C">
        <w:rPr>
          <w:b/>
          <w:u w:val="single"/>
        </w:rPr>
        <w:t>PROCEDUR</w:t>
      </w:r>
      <w:r w:rsidR="009B5DA7" w:rsidRPr="00DA581C">
        <w:rPr>
          <w:b/>
          <w:u w:val="single"/>
        </w:rPr>
        <w:t xml:space="preserve">A </w:t>
      </w:r>
      <w:r w:rsidR="00F424DC" w:rsidRPr="00DA581C">
        <w:rPr>
          <w:b/>
          <w:u w:val="single"/>
        </w:rPr>
        <w:t>OPERATIVA</w:t>
      </w:r>
    </w:p>
    <w:p w:rsidR="00F424DC" w:rsidRPr="00DA581C" w:rsidRDefault="00F424DC" w:rsidP="00B04A9D">
      <w:pPr>
        <w:jc w:val="center"/>
        <w:rPr>
          <w:b/>
          <w:u w:val="single"/>
        </w:rPr>
      </w:pPr>
      <w:r w:rsidRPr="00DA581C">
        <w:rPr>
          <w:b/>
          <w:u w:val="single"/>
        </w:rPr>
        <w:t xml:space="preserve">Per la richiesta di abbonamento </w:t>
      </w:r>
      <w:r w:rsidR="002831D6">
        <w:rPr>
          <w:b/>
          <w:u w:val="single"/>
        </w:rPr>
        <w:t xml:space="preserve">della sosta </w:t>
      </w:r>
      <w:r w:rsidRPr="00DA581C">
        <w:rPr>
          <w:b/>
          <w:u w:val="single"/>
        </w:rPr>
        <w:t>a tariffa agevolata</w:t>
      </w:r>
    </w:p>
    <w:p w:rsidR="00F424DC" w:rsidRPr="00DA581C" w:rsidRDefault="002831D6" w:rsidP="00B04A9D">
      <w:pPr>
        <w:jc w:val="center"/>
        <w:rPr>
          <w:b/>
          <w:u w:val="single"/>
        </w:rPr>
      </w:pPr>
      <w:r>
        <w:rPr>
          <w:b/>
          <w:u w:val="single"/>
        </w:rPr>
        <w:t xml:space="preserve">ORDINE PROFESSIONALE DEGLI AVVOCATI DEL TRUBUNALE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</w:t>
      </w:r>
      <w:proofErr w:type="spellStart"/>
      <w:r w:rsidR="00F424DC" w:rsidRPr="00DA581C">
        <w:rPr>
          <w:b/>
          <w:u w:val="single"/>
        </w:rPr>
        <w:t>DI</w:t>
      </w:r>
      <w:proofErr w:type="spellEnd"/>
      <w:r w:rsidR="00F424DC" w:rsidRPr="00DA581C">
        <w:rPr>
          <w:b/>
          <w:u w:val="single"/>
        </w:rPr>
        <w:t xml:space="preserve"> FOGGIA</w:t>
      </w:r>
    </w:p>
    <w:p w:rsidR="00F424DC" w:rsidRPr="00DA581C" w:rsidRDefault="00F424DC" w:rsidP="00DA581C">
      <w:pPr>
        <w:spacing w:after="120" w:line="480" w:lineRule="auto"/>
        <w:jc w:val="center"/>
        <w:rPr>
          <w:b/>
        </w:rPr>
      </w:pPr>
    </w:p>
    <w:p w:rsidR="00F424DC" w:rsidRDefault="00F424DC" w:rsidP="00DA581C">
      <w:pPr>
        <w:spacing w:after="120" w:line="480" w:lineRule="auto"/>
        <w:jc w:val="both"/>
        <w:rPr>
          <w:b/>
        </w:rPr>
      </w:pPr>
      <w:r w:rsidRPr="00DA581C">
        <w:rPr>
          <w:b/>
        </w:rPr>
        <w:t xml:space="preserve">Il Professionista </w:t>
      </w:r>
      <w:r w:rsidR="002831D6">
        <w:rPr>
          <w:b/>
        </w:rPr>
        <w:t xml:space="preserve">interessato potrà </w:t>
      </w:r>
      <w:r w:rsidRPr="00DA581C">
        <w:rPr>
          <w:b/>
        </w:rPr>
        <w:t>presen</w:t>
      </w:r>
      <w:r w:rsidR="002831D6">
        <w:rPr>
          <w:b/>
        </w:rPr>
        <w:t xml:space="preserve">tarsi all’Ufficio di </w:t>
      </w:r>
      <w:proofErr w:type="spellStart"/>
      <w:r w:rsidR="002831D6">
        <w:rPr>
          <w:b/>
        </w:rPr>
        <w:t>Front-offic</w:t>
      </w:r>
      <w:r w:rsidRPr="00DA581C">
        <w:rPr>
          <w:b/>
        </w:rPr>
        <w:t>e</w:t>
      </w:r>
      <w:proofErr w:type="spellEnd"/>
      <w:r w:rsidRPr="00DA581C">
        <w:rPr>
          <w:b/>
        </w:rPr>
        <w:t xml:space="preserve"> della GPS Parking </w:t>
      </w:r>
      <w:r w:rsidR="002831D6">
        <w:rPr>
          <w:b/>
        </w:rPr>
        <w:t xml:space="preserve">spa,  ubicato in </w:t>
      </w:r>
      <w:r w:rsidRPr="00DA581C">
        <w:rPr>
          <w:b/>
        </w:rPr>
        <w:t>Corso Garibaldi n.</w:t>
      </w:r>
      <w:r w:rsidR="00984549" w:rsidRPr="00DA581C">
        <w:rPr>
          <w:b/>
        </w:rPr>
        <w:t xml:space="preserve"> 65, </w:t>
      </w:r>
      <w:r w:rsidR="002831D6">
        <w:rPr>
          <w:b/>
        </w:rPr>
        <w:t>aperto dal lunedì al venerdì dalle  ore 8.30 alle ore 12.30 (</w:t>
      </w:r>
      <w:r w:rsidR="00984549" w:rsidRPr="00DA581C">
        <w:rPr>
          <w:b/>
        </w:rPr>
        <w:t xml:space="preserve"> il mercoledì ore 8.30/16.00) munito</w:t>
      </w:r>
      <w:r w:rsidR="002831D6">
        <w:rPr>
          <w:b/>
        </w:rPr>
        <w:t xml:space="preserve"> di “I</w:t>
      </w:r>
      <w:r w:rsidRPr="00DA581C">
        <w:rPr>
          <w:b/>
        </w:rPr>
        <w:t>stanza”</w:t>
      </w:r>
      <w:r w:rsidR="002831D6">
        <w:rPr>
          <w:b/>
        </w:rPr>
        <w:t xml:space="preserve"> (Modulo fornito dalla Segreteria dell’Ordine con modalità ritenuta più opportuna )</w:t>
      </w:r>
      <w:r w:rsidRPr="00DA581C">
        <w:rPr>
          <w:b/>
        </w:rPr>
        <w:t xml:space="preserve"> debitamente compilata e sottoscritta, allegando i documenti espressamente richiesti.</w:t>
      </w:r>
    </w:p>
    <w:p w:rsidR="002831D6" w:rsidRDefault="002831D6" w:rsidP="00DA581C">
      <w:pPr>
        <w:spacing w:after="120" w:line="480" w:lineRule="auto"/>
        <w:jc w:val="both"/>
        <w:rPr>
          <w:b/>
        </w:rPr>
      </w:pPr>
      <w:r>
        <w:rPr>
          <w:b/>
        </w:rPr>
        <w:t>I documenti richiesti saranno i seguenti:</w:t>
      </w:r>
    </w:p>
    <w:p w:rsidR="002831D6" w:rsidRPr="002831D6" w:rsidRDefault="002831D6" w:rsidP="002831D6">
      <w:pPr>
        <w:pStyle w:val="Paragrafoelenco"/>
        <w:numPr>
          <w:ilvl w:val="0"/>
          <w:numId w:val="3"/>
        </w:numPr>
        <w:spacing w:after="120" w:line="480" w:lineRule="auto"/>
        <w:jc w:val="both"/>
        <w:rPr>
          <w:b/>
        </w:rPr>
      </w:pPr>
      <w:r w:rsidRPr="002831D6">
        <w:rPr>
          <w:b/>
        </w:rPr>
        <w:t>copia documento identità;</w:t>
      </w:r>
    </w:p>
    <w:p w:rsidR="002831D6" w:rsidRPr="002831D6" w:rsidRDefault="002831D6" w:rsidP="002831D6">
      <w:pPr>
        <w:pStyle w:val="Paragrafoelenco"/>
        <w:numPr>
          <w:ilvl w:val="0"/>
          <w:numId w:val="3"/>
        </w:numPr>
        <w:spacing w:after="120" w:line="480" w:lineRule="auto"/>
        <w:jc w:val="both"/>
        <w:rPr>
          <w:b/>
        </w:rPr>
      </w:pPr>
      <w:r w:rsidRPr="002831D6">
        <w:rPr>
          <w:b/>
        </w:rPr>
        <w:t>copia carta di circolazione del veicolo;</w:t>
      </w:r>
    </w:p>
    <w:p w:rsidR="002831D6" w:rsidRPr="002831D6" w:rsidRDefault="002831D6" w:rsidP="002831D6">
      <w:pPr>
        <w:pStyle w:val="Paragrafoelenco"/>
        <w:numPr>
          <w:ilvl w:val="0"/>
          <w:numId w:val="3"/>
        </w:numPr>
        <w:spacing w:after="120" w:line="480" w:lineRule="auto"/>
        <w:jc w:val="both"/>
        <w:rPr>
          <w:b/>
        </w:rPr>
      </w:pPr>
      <w:r w:rsidRPr="002831D6">
        <w:rPr>
          <w:b/>
        </w:rPr>
        <w:t>copia tesserino di iscrizione all’Ordine degli Avvocati.</w:t>
      </w:r>
    </w:p>
    <w:p w:rsidR="000D25FC" w:rsidRPr="000D25FC" w:rsidRDefault="003377CC" w:rsidP="00DA581C">
      <w:pPr>
        <w:spacing w:after="120" w:line="480" w:lineRule="auto"/>
        <w:jc w:val="both"/>
        <w:rPr>
          <w:b/>
          <w:u w:val="single"/>
        </w:rPr>
      </w:pPr>
      <w:r w:rsidRPr="000D25FC">
        <w:rPr>
          <w:b/>
          <w:u w:val="single"/>
        </w:rPr>
        <w:t xml:space="preserve">L’Ufficio di </w:t>
      </w:r>
      <w:proofErr w:type="spellStart"/>
      <w:r w:rsidRPr="000D25FC">
        <w:rPr>
          <w:b/>
          <w:u w:val="single"/>
        </w:rPr>
        <w:t>front</w:t>
      </w:r>
      <w:proofErr w:type="spellEnd"/>
      <w:r w:rsidRPr="000D25FC">
        <w:rPr>
          <w:b/>
          <w:u w:val="single"/>
        </w:rPr>
        <w:t xml:space="preserve"> – office </w:t>
      </w:r>
      <w:r w:rsidR="000D25FC" w:rsidRPr="000D25FC">
        <w:rPr>
          <w:b/>
          <w:u w:val="single"/>
        </w:rPr>
        <w:t>eseguirà l’unica verifica rilevante che è quella relativa all’indirizzo della sede dello studio del Professionista  richiedente.</w:t>
      </w:r>
    </w:p>
    <w:p w:rsidR="000D25FC" w:rsidRDefault="00475E4D" w:rsidP="00DA581C">
      <w:pPr>
        <w:spacing w:after="120" w:line="480" w:lineRule="auto"/>
        <w:jc w:val="both"/>
        <w:rPr>
          <w:b/>
        </w:rPr>
      </w:pPr>
      <w:r>
        <w:rPr>
          <w:b/>
        </w:rPr>
        <w:t>Ciò è necessario al fine di assegnare all’abbonamento agevolato richiesto “la “Zona tariffata” di riferimento che sarà quella nella quale ricade la sede dello studio professionale.</w:t>
      </w:r>
    </w:p>
    <w:p w:rsidR="00475E4D" w:rsidRDefault="00475E4D" w:rsidP="00DA581C">
      <w:pPr>
        <w:spacing w:after="120" w:line="480" w:lineRule="auto"/>
        <w:jc w:val="both"/>
        <w:rPr>
          <w:b/>
        </w:rPr>
      </w:pPr>
      <w:r>
        <w:rPr>
          <w:b/>
        </w:rPr>
        <w:t>Detta Zona potrà essere “rossa” oppure “gialla” determinando la tariffa dell’abbonamento che sarà pari a €  220.00 se la zona è rossa, ovvero € 180.00 se la zona è gialla.</w:t>
      </w:r>
    </w:p>
    <w:p w:rsidR="00475E4D" w:rsidRPr="00475E4D" w:rsidRDefault="00475E4D" w:rsidP="00DA581C">
      <w:pPr>
        <w:spacing w:after="120" w:line="480" w:lineRule="auto"/>
        <w:jc w:val="both"/>
        <w:rPr>
          <w:b/>
          <w:u w:val="single"/>
        </w:rPr>
      </w:pPr>
      <w:r w:rsidRPr="00475E4D">
        <w:rPr>
          <w:b/>
          <w:u w:val="single"/>
        </w:rPr>
        <w:t>Si allega alla presente PLANIMETRIA delle zone tariffate e STRADARI</w:t>
      </w:r>
      <w:r w:rsidR="00455D64">
        <w:rPr>
          <w:b/>
          <w:u w:val="single"/>
        </w:rPr>
        <w:t>O,</w:t>
      </w:r>
      <w:r w:rsidRPr="00475E4D">
        <w:rPr>
          <w:b/>
          <w:u w:val="single"/>
        </w:rPr>
        <w:t xml:space="preserve"> costituenti il PIANO DELLA SOSTA del</w:t>
      </w:r>
      <w:r w:rsidR="00455D64">
        <w:rPr>
          <w:b/>
          <w:u w:val="single"/>
        </w:rPr>
        <w:t xml:space="preserve"> Comune di F</w:t>
      </w:r>
      <w:r w:rsidRPr="00475E4D">
        <w:rPr>
          <w:b/>
          <w:u w:val="single"/>
        </w:rPr>
        <w:t>oggia.</w:t>
      </w:r>
    </w:p>
    <w:p w:rsidR="003377CC" w:rsidRDefault="003377CC" w:rsidP="00DA581C">
      <w:pPr>
        <w:spacing w:after="120" w:line="480" w:lineRule="auto"/>
        <w:jc w:val="both"/>
        <w:rPr>
          <w:b/>
        </w:rPr>
      </w:pPr>
      <w:r w:rsidRPr="00DA581C">
        <w:rPr>
          <w:b/>
        </w:rPr>
        <w:t>L’Abbonamento agevolato sarà rilasciato per la sola Zona tariffata in cui si trova lo studio professionale.</w:t>
      </w:r>
    </w:p>
    <w:p w:rsidR="00D3273A" w:rsidRDefault="00455D64" w:rsidP="00455D64">
      <w:pPr>
        <w:spacing w:after="120" w:line="480" w:lineRule="auto"/>
        <w:jc w:val="both"/>
      </w:pPr>
      <w:r w:rsidRPr="00455D64">
        <w:rPr>
          <w:b/>
          <w:u w:val="single"/>
        </w:rPr>
        <w:t xml:space="preserve">Al fine di consentire la verifica dell’indirizzo della sede dello studio professionale, il personale di </w:t>
      </w:r>
      <w:proofErr w:type="spellStart"/>
      <w:r w:rsidRPr="00455D64">
        <w:rPr>
          <w:b/>
          <w:u w:val="single"/>
        </w:rPr>
        <w:t>Front-office</w:t>
      </w:r>
      <w:proofErr w:type="spellEnd"/>
      <w:r w:rsidRPr="00455D64">
        <w:rPr>
          <w:b/>
          <w:u w:val="single"/>
        </w:rPr>
        <w:t xml:space="preserve"> della Società DPS potrà consultare l’Albo degli Avvocati che sarà reso disponibile agli Operatori nelle modalità indicate </w:t>
      </w:r>
      <w:r>
        <w:rPr>
          <w:b/>
          <w:u w:val="single"/>
        </w:rPr>
        <w:t xml:space="preserve">dalla Segreteria degli </w:t>
      </w:r>
      <w:r w:rsidRPr="00455D64">
        <w:rPr>
          <w:b/>
          <w:u w:val="single"/>
        </w:rPr>
        <w:t xml:space="preserve"> Ordine degli Avvocati.</w:t>
      </w:r>
      <w:r>
        <w:t xml:space="preserve"> </w:t>
      </w:r>
    </w:p>
    <w:p w:rsidR="005949DC" w:rsidRDefault="005949DC" w:rsidP="00455D64">
      <w:pPr>
        <w:spacing w:after="120" w:line="480" w:lineRule="auto"/>
        <w:jc w:val="both"/>
      </w:pPr>
    </w:p>
    <w:p w:rsidR="005949DC" w:rsidRPr="005305FD" w:rsidRDefault="005949DC" w:rsidP="00455D64">
      <w:pPr>
        <w:spacing w:after="120" w:line="480" w:lineRule="auto"/>
        <w:jc w:val="both"/>
        <w:rPr>
          <w:b/>
        </w:rPr>
      </w:pPr>
      <w:r w:rsidRPr="005305FD">
        <w:rPr>
          <w:b/>
        </w:rPr>
        <w:lastRenderedPageBreak/>
        <w:t>Note:</w:t>
      </w:r>
    </w:p>
    <w:p w:rsidR="005949DC" w:rsidRPr="005305FD" w:rsidRDefault="005949DC" w:rsidP="00455D64">
      <w:pPr>
        <w:spacing w:after="120" w:line="480" w:lineRule="auto"/>
        <w:jc w:val="both"/>
        <w:rPr>
          <w:b/>
        </w:rPr>
      </w:pPr>
      <w:r w:rsidRPr="005305FD">
        <w:rPr>
          <w:b/>
        </w:rPr>
        <w:t xml:space="preserve">1 - La richiesta di abbonamento non potrà essere gestita on-line in quanto trattasi di articolo di vendita riveniente da recente delibera di Giunta comunale e, pertanto, non presente nel gestionale in uso al Personale di </w:t>
      </w:r>
      <w:proofErr w:type="spellStart"/>
      <w:r w:rsidRPr="005305FD">
        <w:rPr>
          <w:b/>
        </w:rPr>
        <w:t>front-office</w:t>
      </w:r>
      <w:proofErr w:type="spellEnd"/>
      <w:r w:rsidRPr="005305FD">
        <w:rPr>
          <w:b/>
        </w:rPr>
        <w:t>.</w:t>
      </w:r>
    </w:p>
    <w:p w:rsidR="005949DC" w:rsidRDefault="005949DC" w:rsidP="00455D64">
      <w:pPr>
        <w:spacing w:after="120" w:line="480" w:lineRule="auto"/>
        <w:jc w:val="both"/>
      </w:pPr>
      <w:r w:rsidRPr="005305FD">
        <w:rPr>
          <w:b/>
        </w:rPr>
        <w:t>2 – Il veicolo potrà essere intestato al Professionista od anche ad uno dei componenti il nucleo familiare come da risultanza dell’Anagrafe del Comune di Foggia</w:t>
      </w:r>
      <w:r>
        <w:t>.</w:t>
      </w:r>
    </w:p>
    <w:p w:rsidR="00D3273A" w:rsidRDefault="00D3273A" w:rsidP="00B04A9D">
      <w:pPr>
        <w:jc w:val="center"/>
      </w:pPr>
    </w:p>
    <w:sectPr w:rsidR="00D3273A" w:rsidSect="00834B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742"/>
    <w:multiLevelType w:val="hybridMultilevel"/>
    <w:tmpl w:val="91200734"/>
    <w:lvl w:ilvl="0" w:tplc="138678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5343"/>
    <w:multiLevelType w:val="hybridMultilevel"/>
    <w:tmpl w:val="D6227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FD3"/>
    <w:multiLevelType w:val="hybridMultilevel"/>
    <w:tmpl w:val="335EF07C"/>
    <w:lvl w:ilvl="0" w:tplc="73282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04A9D"/>
    <w:rsid w:val="000A5C50"/>
    <w:rsid w:val="000C06C4"/>
    <w:rsid w:val="000D25FC"/>
    <w:rsid w:val="000E006A"/>
    <w:rsid w:val="0019457F"/>
    <w:rsid w:val="002831D6"/>
    <w:rsid w:val="003377CC"/>
    <w:rsid w:val="00425034"/>
    <w:rsid w:val="00455D64"/>
    <w:rsid w:val="00475E4D"/>
    <w:rsid w:val="005305FD"/>
    <w:rsid w:val="005949DC"/>
    <w:rsid w:val="006B3784"/>
    <w:rsid w:val="007D5EFE"/>
    <w:rsid w:val="00834BF1"/>
    <w:rsid w:val="00910ED7"/>
    <w:rsid w:val="00984549"/>
    <w:rsid w:val="009B5DA7"/>
    <w:rsid w:val="00B04A9D"/>
    <w:rsid w:val="00B609D4"/>
    <w:rsid w:val="00BB4CCC"/>
    <w:rsid w:val="00D3273A"/>
    <w:rsid w:val="00D853E4"/>
    <w:rsid w:val="00D94F6B"/>
    <w:rsid w:val="00DA581C"/>
    <w:rsid w:val="00DE4207"/>
    <w:rsid w:val="00F4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4A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15</cp:revision>
  <dcterms:created xsi:type="dcterms:W3CDTF">2025-11-27T14:06:00Z</dcterms:created>
  <dcterms:modified xsi:type="dcterms:W3CDTF">2026-06-01T08:39:00Z</dcterms:modified>
</cp:coreProperties>
</file>